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DEDDA" w14:textId="77777777" w:rsidR="002C2C53" w:rsidRDefault="002C2C53" w:rsidP="002C2C53">
      <w:pPr>
        <w:jc w:val="center"/>
        <w:rPr>
          <w:color w:val="FF0000"/>
          <w:sz w:val="96"/>
          <w:szCs w:val="96"/>
        </w:rPr>
      </w:pPr>
    </w:p>
    <w:p w14:paraId="589780DD" w14:textId="1AC38E11" w:rsidR="002C2C53" w:rsidRDefault="002C2C53" w:rsidP="002C2C53">
      <w:pPr>
        <w:jc w:val="center"/>
        <w:rPr>
          <w:color w:val="FF0000"/>
          <w:sz w:val="96"/>
          <w:szCs w:val="96"/>
        </w:rPr>
      </w:pPr>
      <w:r w:rsidRPr="002C2C53">
        <w:rPr>
          <w:color w:val="FF0000"/>
          <w:sz w:val="96"/>
          <w:szCs w:val="96"/>
        </w:rPr>
        <w:t xml:space="preserve">Planning Commission Meeting for </w:t>
      </w:r>
    </w:p>
    <w:p w14:paraId="367B3020" w14:textId="77777777" w:rsidR="002C2C53" w:rsidRDefault="002C2C53" w:rsidP="002C2C53">
      <w:pPr>
        <w:jc w:val="center"/>
        <w:rPr>
          <w:color w:val="FF0000"/>
          <w:sz w:val="96"/>
          <w:szCs w:val="96"/>
        </w:rPr>
      </w:pPr>
      <w:r w:rsidRPr="002C2C53">
        <w:rPr>
          <w:color w:val="FF0000"/>
          <w:sz w:val="96"/>
          <w:szCs w:val="96"/>
        </w:rPr>
        <w:t>February 6, 2023</w:t>
      </w:r>
    </w:p>
    <w:p w14:paraId="16681C57" w14:textId="2B4F42D4" w:rsidR="002C2C53" w:rsidRDefault="002C2C53" w:rsidP="002C2C53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w</w:t>
      </w:r>
      <w:r w:rsidRPr="002C2C53">
        <w:rPr>
          <w:color w:val="FF0000"/>
          <w:sz w:val="96"/>
          <w:szCs w:val="96"/>
        </w:rPr>
        <w:t>as</w:t>
      </w:r>
    </w:p>
    <w:p w14:paraId="76EC3876" w14:textId="77777777" w:rsidR="002C2C53" w:rsidRDefault="002C2C53" w:rsidP="002C2C53">
      <w:pPr>
        <w:jc w:val="center"/>
        <w:rPr>
          <w:color w:val="FF0000"/>
          <w:sz w:val="96"/>
          <w:szCs w:val="96"/>
        </w:rPr>
      </w:pPr>
      <w:r w:rsidRPr="002C2C53">
        <w:rPr>
          <w:color w:val="FF0000"/>
          <w:sz w:val="96"/>
          <w:szCs w:val="96"/>
          <w:highlight w:val="yellow"/>
        </w:rPr>
        <w:t>CANCELLED</w:t>
      </w:r>
    </w:p>
    <w:p w14:paraId="1444C6BA" w14:textId="0C6FD85C" w:rsidR="00BF55B2" w:rsidRPr="002C2C53" w:rsidRDefault="002C2C53" w:rsidP="002C2C53">
      <w:pPr>
        <w:jc w:val="center"/>
        <w:rPr>
          <w:color w:val="FF0000"/>
          <w:sz w:val="96"/>
          <w:szCs w:val="96"/>
        </w:rPr>
      </w:pPr>
      <w:r w:rsidRPr="002C2C53">
        <w:rPr>
          <w:color w:val="FF0000"/>
          <w:sz w:val="96"/>
          <w:szCs w:val="96"/>
        </w:rPr>
        <w:t>due to NO QUORUM</w:t>
      </w:r>
      <w:r>
        <w:rPr>
          <w:color w:val="FF0000"/>
          <w:sz w:val="96"/>
          <w:szCs w:val="96"/>
        </w:rPr>
        <w:t>!</w:t>
      </w:r>
    </w:p>
    <w:sectPr w:rsidR="00BF55B2" w:rsidRPr="002C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53"/>
    <w:rsid w:val="002C2C53"/>
    <w:rsid w:val="00B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EAF9"/>
  <w15:chartTrackingRefBased/>
  <w15:docId w15:val="{E00453B0-1A2E-4F4A-A3BA-A1E1A40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C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C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C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C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C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C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C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C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C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C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C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C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C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C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C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C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C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C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2C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C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2C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2C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2C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2C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2C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C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C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2C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Sheandolen Dunn</dc:creator>
  <cp:keywords/>
  <dc:description/>
  <cp:lastModifiedBy>Sheandolen Dunn</cp:lastModifiedBy>
  <cp:revision>1</cp:revision>
  <dcterms:created xsi:type="dcterms:W3CDTF">2024-04-17T17:44:00Z</dcterms:created>
  <dcterms:modified xsi:type="dcterms:W3CDTF">2024-04-17T17:46:00Z</dcterms:modified>
</cp:coreProperties>
</file>